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148"/>
        <w:gridCol w:w="1022"/>
        <w:gridCol w:w="1483"/>
        <w:gridCol w:w="1450"/>
        <w:gridCol w:w="1515"/>
        <w:gridCol w:w="688"/>
        <w:gridCol w:w="641"/>
        <w:gridCol w:w="1515"/>
        <w:gridCol w:w="501"/>
      </w:tblGrid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bookmarkStart w:id="0" w:name="_GoBack"/>
            <w:bookmarkEnd w:id="0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Modelo Hoja de vida</w:t>
            </w: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BC57B6" w:rsidRPr="00BC57B6" w:rsidTr="00BC57B6">
        <w:trPr>
          <w:trHeight w:val="720"/>
        </w:trPr>
        <w:tc>
          <w:tcPr>
            <w:tcW w:w="104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Cs/>
                <w:i/>
                <w:color w:val="000000"/>
                <w:lang w:eastAsia="es-EC"/>
              </w:rPr>
              <w:t>Nombres y apellidos completos </w:t>
            </w: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DATOS GENERALES</w:t>
            </w:r>
          </w:p>
        </w:tc>
      </w:tr>
      <w:tr w:rsidR="00BC57B6" w:rsidRPr="00BC57B6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Cédula o pasaporte: 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Dirección: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Teléfono: 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Correo electrónico: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FORMACIÓN ACADÉMICA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Título*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 Superior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Año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País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Nº</w:t>
            </w:r>
            <w:proofErr w:type="spellEnd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. Registro SENESCYT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Registro Título SENESCYT</w:t>
            </w: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EXPERIENCIA LABORAL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Desde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Hasta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Cargo dentro de la institución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Ciudad-País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EXPERIENCIA EN INVESTIGACIÓN</w:t>
            </w:r>
          </w:p>
        </w:tc>
      </w:tr>
      <w:tr w:rsidR="00BC57B6" w:rsidRPr="00BC57B6" w:rsidTr="00BC57B6">
        <w:trPr>
          <w:trHeight w:val="492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Título de la investigación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Tipo de investigación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Área de estudio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Rol en la investigación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312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Nª</w:t>
            </w:r>
            <w:proofErr w:type="spellEnd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. Registro Investigador SENESCYT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Categoría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Estado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0D401E" w:rsidRPr="00BC57B6" w:rsidTr="000D401E">
        <w:trPr>
          <w:trHeight w:val="312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BC57B6" w:rsidRPr="00BC57B6" w:rsidTr="00BC57B6">
        <w:trPr>
          <w:trHeight w:val="312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0D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0D401E" w:rsidRPr="00BC57B6" w:rsidTr="00BC57B6">
        <w:trPr>
          <w:trHeight w:val="312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  <w:p w:rsidR="000D401E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31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CDA3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PUBLICACIONES</w:t>
            </w:r>
          </w:p>
        </w:tc>
      </w:tr>
      <w:tr w:rsidR="00BC57B6" w:rsidRPr="00BC57B6" w:rsidTr="00BC57B6">
        <w:trPr>
          <w:trHeight w:val="52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Título de la publicación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Tipo publicación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Publicación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Fecha publicación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DOI o ISBN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Autores</w:t>
            </w:r>
          </w:p>
        </w:tc>
      </w:tr>
      <w:tr w:rsidR="00BC57B6" w:rsidRPr="00BC57B6" w:rsidTr="00BC57B6">
        <w:trPr>
          <w:trHeight w:val="34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339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339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339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339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339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33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CDA3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CAPACITACIONES</w:t>
            </w:r>
          </w:p>
        </w:tc>
      </w:tr>
      <w:tr w:rsidR="00BC57B6" w:rsidRPr="00BC57B6" w:rsidTr="00BC57B6">
        <w:trPr>
          <w:trHeight w:val="336"/>
        </w:trPr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Curso, taller, seminario, congreso etc.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Duración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Mes-año</w:t>
            </w:r>
          </w:p>
        </w:tc>
      </w:tr>
      <w:tr w:rsidR="00BC57B6" w:rsidRPr="00BC57B6" w:rsidTr="00BC57B6">
        <w:trPr>
          <w:trHeight w:val="339"/>
        </w:trPr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339"/>
        </w:trPr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:rsidTr="00BC57B6">
        <w:trPr>
          <w:trHeight w:val="339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:rsidTr="00BC57B6">
        <w:trPr>
          <w:trHeight w:val="33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Certificados de Capacitación en Ética de la Investigación</w:t>
            </w: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  <w:p w:rsidR="000D401E" w:rsidRPr="00BC57B6" w:rsidRDefault="000D401E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:rsidTr="00BC57B6">
        <w:trPr>
          <w:trHeight w:val="408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</w:tbl>
    <w:p w:rsidR="00AB5C57" w:rsidRDefault="00AB5C57"/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3000"/>
        <w:gridCol w:w="860"/>
        <w:gridCol w:w="800"/>
        <w:gridCol w:w="1900"/>
        <w:gridCol w:w="620"/>
      </w:tblGrid>
      <w:tr w:rsidR="000D401E" w:rsidRPr="000D401E" w:rsidTr="000D401E">
        <w:trPr>
          <w:trHeight w:val="408"/>
        </w:trPr>
        <w:tc>
          <w:tcPr>
            <w:tcW w:w="10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En caso de no contar con capacitación en ética de la investigación, completar los cursos: 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Introduction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to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Research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Ethics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Informed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Consent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  <w:t xml:space="preserve">Good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Clinical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Practice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. Completar este curso solo si es investigador de un ensayo clínico.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  <w:t xml:space="preserve">Estos cursos se encuentran disponibles de forma gratuita en la plataforma Training and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Resources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in </w:t>
            </w:r>
          </w:p>
        </w:tc>
      </w:tr>
      <w:tr w:rsidR="000D401E" w:rsidRPr="000D401E" w:rsidTr="000D401E">
        <w:trPr>
          <w:trHeight w:val="408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:rsidTr="000D401E">
        <w:trPr>
          <w:trHeight w:val="408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:rsidTr="000D401E">
        <w:trPr>
          <w:trHeight w:val="408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:rsidTr="000D401E">
        <w:trPr>
          <w:trHeight w:val="408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:rsidTr="000D401E">
        <w:trPr>
          <w:trHeight w:val="492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:rsidTr="000D401E">
        <w:trPr>
          <w:trHeight w:val="31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Research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Ethics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Evaluation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https://elearning.trree.org/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01E" w:rsidRPr="000D401E" w:rsidRDefault="000D401E" w:rsidP="000D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s-EC"/>
              </w:rPr>
            </w:pPr>
            <w:hyperlink r:id="rId7" w:history="1">
              <w:r w:rsidRPr="000D401E">
                <w:rPr>
                  <w:rFonts w:ascii="Calibri" w:eastAsia="Times New Roman" w:hAnsi="Calibri" w:cs="Calibri"/>
                  <w:color w:val="0563C1"/>
                  <w:u w:val="single"/>
                  <w:lang w:eastAsia="es-EC"/>
                </w:rPr>
                <w:t>https://elearning.trree.org/</w:t>
              </w:r>
            </w:hyperlink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</w:tbl>
    <w:p w:rsidR="000D401E" w:rsidRDefault="000D401E"/>
    <w:sectPr w:rsidR="000D401E" w:rsidSect="00BC57B6">
      <w:headerReference w:type="default" r:id="rId8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8F1" w:rsidRDefault="008D08F1" w:rsidP="000D401E">
      <w:pPr>
        <w:spacing w:after="0" w:line="240" w:lineRule="auto"/>
      </w:pPr>
      <w:r>
        <w:separator/>
      </w:r>
    </w:p>
  </w:endnote>
  <w:endnote w:type="continuationSeparator" w:id="0">
    <w:p w:rsidR="008D08F1" w:rsidRDefault="008D08F1" w:rsidP="000D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8F1" w:rsidRDefault="008D08F1" w:rsidP="000D401E">
      <w:pPr>
        <w:spacing w:after="0" w:line="240" w:lineRule="auto"/>
      </w:pPr>
      <w:r>
        <w:separator/>
      </w:r>
    </w:p>
  </w:footnote>
  <w:footnote w:type="continuationSeparator" w:id="0">
    <w:p w:rsidR="008D08F1" w:rsidRDefault="008D08F1" w:rsidP="000D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01E" w:rsidRDefault="000D401E">
    <w:pPr>
      <w:pStyle w:val="Encabezado"/>
    </w:pPr>
    <w:r>
      <w:rPr>
        <w:noProof/>
      </w:rPr>
      <w:drawing>
        <wp:inline distT="0" distB="0" distL="0" distR="0" wp14:anchorId="52D17338" wp14:editId="483E1EF5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401E" w:rsidRDefault="000D401E">
    <w:pPr>
      <w:pStyle w:val="Encabezado"/>
    </w:pPr>
  </w:p>
  <w:p w:rsidR="000D401E" w:rsidRPr="00081C6C" w:rsidRDefault="000D401E" w:rsidP="000D401E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:rsidR="000D401E" w:rsidRPr="00081C6C" w:rsidRDefault="000D401E" w:rsidP="000D401E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:rsidR="000D401E" w:rsidRDefault="000D401E" w:rsidP="000D401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B6"/>
    <w:rsid w:val="000D401E"/>
    <w:rsid w:val="008D08F1"/>
    <w:rsid w:val="00AB5C57"/>
    <w:rsid w:val="00B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6DAE"/>
  <w15:chartTrackingRefBased/>
  <w15:docId w15:val="{441058F7-6B04-4191-8223-D8DF897C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D401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D401E"/>
  </w:style>
  <w:style w:type="paragraph" w:styleId="Piedepgina">
    <w:name w:val="footer"/>
    <w:basedOn w:val="Normal"/>
    <w:link w:val="PiedepginaCar"/>
    <w:uiPriority w:val="99"/>
    <w:unhideWhenUsed/>
    <w:rsid w:val="000D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earning.trree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B62D-77C2-4FFC-BE76-415774E0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David Aguirre Vela</dc:creator>
  <cp:keywords/>
  <dc:description/>
  <cp:lastModifiedBy>Ángel David Aguirre Vela</cp:lastModifiedBy>
  <cp:revision>1</cp:revision>
  <dcterms:created xsi:type="dcterms:W3CDTF">2024-07-09T04:04:00Z</dcterms:created>
  <dcterms:modified xsi:type="dcterms:W3CDTF">2024-07-09T04:34:00Z</dcterms:modified>
</cp:coreProperties>
</file>