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8AEF2E" w14:textId="77777777" w:rsidR="00E12E70" w:rsidRDefault="00405F41" w:rsidP="00405F41">
      <w:pPr>
        <w:jc w:val="center"/>
        <w:rPr>
          <w:rFonts w:asciiTheme="majorHAnsi" w:hAnsiTheme="majorHAnsi" w:cstheme="majorHAnsi"/>
          <w:b/>
          <w:lang w:val="es-ES"/>
        </w:rPr>
      </w:pPr>
      <w:r w:rsidRPr="0070594E">
        <w:rPr>
          <w:rFonts w:asciiTheme="majorHAnsi" w:hAnsiTheme="majorHAnsi" w:cstheme="majorHAnsi"/>
          <w:b/>
          <w:lang w:val="es-ES"/>
        </w:rPr>
        <w:t>Carta compromiso de</w:t>
      </w:r>
      <w:r w:rsidR="00E12E70">
        <w:rPr>
          <w:rFonts w:asciiTheme="majorHAnsi" w:hAnsiTheme="majorHAnsi" w:cstheme="majorHAnsi"/>
          <w:b/>
          <w:lang w:val="es-ES"/>
        </w:rPr>
        <w:t xml:space="preserve"> </w:t>
      </w:r>
      <w:r w:rsidRPr="0070594E">
        <w:rPr>
          <w:rFonts w:asciiTheme="majorHAnsi" w:hAnsiTheme="majorHAnsi" w:cstheme="majorHAnsi"/>
          <w:b/>
          <w:lang w:val="es-ES"/>
        </w:rPr>
        <w:t xml:space="preserve">investigador principal </w:t>
      </w:r>
    </w:p>
    <w:p w14:paraId="6FE28280" w14:textId="77777777" w:rsidR="00E12E70" w:rsidRDefault="00405F41" w:rsidP="00405F41">
      <w:pPr>
        <w:jc w:val="center"/>
        <w:rPr>
          <w:rFonts w:asciiTheme="majorHAnsi" w:hAnsiTheme="majorHAnsi" w:cstheme="majorHAnsi"/>
          <w:b/>
          <w:lang w:val="es-ES"/>
        </w:rPr>
      </w:pPr>
      <w:r w:rsidRPr="0070594E">
        <w:rPr>
          <w:rFonts w:asciiTheme="majorHAnsi" w:hAnsiTheme="majorHAnsi" w:cstheme="majorHAnsi"/>
          <w:b/>
          <w:lang w:val="es-ES"/>
        </w:rPr>
        <w:t xml:space="preserve">de un estudio </w:t>
      </w:r>
      <w:r w:rsidR="00E12E70">
        <w:rPr>
          <w:rFonts w:asciiTheme="majorHAnsi" w:hAnsiTheme="majorHAnsi" w:cstheme="majorHAnsi"/>
          <w:b/>
          <w:lang w:val="es-ES"/>
        </w:rPr>
        <w:t>que ha solicitado la revisión-</w:t>
      </w:r>
      <w:r w:rsidRPr="0070594E">
        <w:rPr>
          <w:rFonts w:asciiTheme="majorHAnsi" w:hAnsiTheme="majorHAnsi" w:cstheme="majorHAnsi"/>
          <w:b/>
          <w:lang w:val="es-ES"/>
        </w:rPr>
        <w:t xml:space="preserve">aprobado </w:t>
      </w:r>
    </w:p>
    <w:p w14:paraId="310F2D83" w14:textId="6114E247" w:rsidR="00405F41" w:rsidRPr="0070594E" w:rsidRDefault="00E12E70" w:rsidP="00405F41">
      <w:pPr>
        <w:jc w:val="center"/>
        <w:rPr>
          <w:rFonts w:asciiTheme="majorHAnsi" w:hAnsiTheme="majorHAnsi" w:cstheme="majorHAnsi"/>
          <w:b/>
          <w:lang w:val="es-ES"/>
        </w:rPr>
      </w:pPr>
      <w:r>
        <w:rPr>
          <w:rFonts w:asciiTheme="majorHAnsi" w:hAnsiTheme="majorHAnsi" w:cstheme="majorHAnsi"/>
          <w:b/>
          <w:lang w:val="es-ES"/>
        </w:rPr>
        <w:t>d</w:t>
      </w:r>
      <w:r w:rsidR="00405F41" w:rsidRPr="0070594E">
        <w:rPr>
          <w:rFonts w:asciiTheme="majorHAnsi" w:hAnsiTheme="majorHAnsi" w:cstheme="majorHAnsi"/>
          <w:b/>
          <w:lang w:val="es-ES"/>
        </w:rPr>
        <w:t>el CEISH-USFQ</w:t>
      </w:r>
    </w:p>
    <w:p w14:paraId="2E51C632" w14:textId="77777777" w:rsidR="00405F41" w:rsidRPr="0070594E" w:rsidRDefault="00405F41" w:rsidP="00405F41">
      <w:pPr>
        <w:jc w:val="center"/>
        <w:rPr>
          <w:rFonts w:asciiTheme="majorHAnsi" w:hAnsiTheme="majorHAnsi" w:cstheme="majorHAnsi"/>
          <w:b/>
          <w:lang w:val="es-ES"/>
        </w:rPr>
      </w:pPr>
    </w:p>
    <w:p w14:paraId="228A3ED0" w14:textId="77777777" w:rsidR="00E12E70" w:rsidRDefault="00E12E70" w:rsidP="00405F41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122D2A35" w14:textId="47BC6C0E" w:rsidR="00405F41" w:rsidRPr="0070594E" w:rsidRDefault="00405F41" w:rsidP="00405F41">
      <w:pPr>
        <w:rPr>
          <w:rFonts w:asciiTheme="majorHAnsi" w:hAnsiTheme="majorHAnsi" w:cstheme="majorHAnsi"/>
          <w:sz w:val="22"/>
          <w:szCs w:val="22"/>
          <w:lang w:val="es-ES"/>
        </w:rPr>
      </w:pPr>
      <w:r w:rsidRPr="0070594E">
        <w:rPr>
          <w:rFonts w:asciiTheme="majorHAnsi" w:hAnsiTheme="majorHAnsi" w:cstheme="majorHAnsi"/>
          <w:sz w:val="22"/>
          <w:szCs w:val="22"/>
          <w:lang w:val="es-ES"/>
        </w:rPr>
        <w:t>Lugar y fecha</w:t>
      </w:r>
    </w:p>
    <w:p w14:paraId="69B8F603" w14:textId="77777777" w:rsidR="00405F41" w:rsidRPr="0070594E" w:rsidRDefault="00405F41" w:rsidP="00405F41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77C2CB38" w14:textId="50D8F838" w:rsidR="00405F41" w:rsidRPr="0070594E" w:rsidRDefault="00405F41" w:rsidP="00405F41">
      <w:pPr>
        <w:rPr>
          <w:rFonts w:asciiTheme="majorHAnsi" w:hAnsiTheme="majorHAnsi" w:cstheme="majorHAnsi"/>
          <w:sz w:val="22"/>
          <w:szCs w:val="22"/>
          <w:lang w:val="es-ES"/>
        </w:rPr>
      </w:pPr>
      <w:r w:rsidRPr="0070594E">
        <w:rPr>
          <w:rFonts w:asciiTheme="majorHAnsi" w:hAnsiTheme="majorHAnsi" w:cstheme="majorHAnsi"/>
          <w:sz w:val="22"/>
          <w:szCs w:val="22"/>
          <w:lang w:val="es-ES"/>
        </w:rPr>
        <w:t>Yo, (nombres completos), con CC nn, en calidad de investigador/a principal del proyecto de investigación titulado: “xxx”, que se llevará a cabo en (lugar), en el período: desde-hasta, me comprometo a:</w:t>
      </w:r>
    </w:p>
    <w:p w14:paraId="2EB74A0C" w14:textId="31AEC2AE" w:rsidR="0070594E" w:rsidRPr="0070594E" w:rsidRDefault="0070594E" w:rsidP="00405F41">
      <w:pPr>
        <w:rPr>
          <w:rFonts w:asciiTheme="majorHAnsi" w:hAnsiTheme="majorHAnsi" w:cstheme="majorHAnsi"/>
          <w:sz w:val="22"/>
          <w:szCs w:val="22"/>
          <w:lang w:val="es-ES"/>
        </w:rPr>
      </w:pPr>
    </w:p>
    <w:tbl>
      <w:tblPr>
        <w:tblStyle w:val="Tablaconcuadrcula"/>
        <w:tblW w:w="9535" w:type="dxa"/>
        <w:tblLook w:val="04A0" w:firstRow="1" w:lastRow="0" w:firstColumn="1" w:lastColumn="0" w:noHBand="0" w:noVBand="1"/>
      </w:tblPr>
      <w:tblGrid>
        <w:gridCol w:w="8671"/>
        <w:gridCol w:w="864"/>
      </w:tblGrid>
      <w:tr w:rsidR="0070594E" w:rsidRPr="0070594E" w14:paraId="6C831A9A" w14:textId="77777777" w:rsidTr="00881711">
        <w:tc>
          <w:tcPr>
            <w:tcW w:w="8671" w:type="dxa"/>
            <w:shd w:val="clear" w:color="auto" w:fill="FF0000"/>
          </w:tcPr>
          <w:p w14:paraId="4C4403D4" w14:textId="1B185547" w:rsidR="0070594E" w:rsidRPr="00881711" w:rsidRDefault="0070594E" w:rsidP="0070594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  <w:lang w:val="es-ES"/>
              </w:rPr>
            </w:pPr>
            <w:r w:rsidRPr="00881711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  <w:lang w:val="es-ES"/>
              </w:rPr>
              <w:t>Compromiso</w:t>
            </w:r>
          </w:p>
        </w:tc>
        <w:tc>
          <w:tcPr>
            <w:tcW w:w="864" w:type="dxa"/>
            <w:shd w:val="clear" w:color="auto" w:fill="FF0000"/>
          </w:tcPr>
          <w:p w14:paraId="6853A8E4" w14:textId="6F6E34CC" w:rsidR="0070594E" w:rsidRPr="00652DE0" w:rsidRDefault="0070594E" w:rsidP="0070594E">
            <w:pPr>
              <w:jc w:val="center"/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  <w:lang w:val="es-ES"/>
              </w:rPr>
            </w:pPr>
            <w:r w:rsidRPr="00652DE0"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  <w:lang w:val="es-ES"/>
              </w:rPr>
              <w:t>Aplica=X</w:t>
            </w:r>
          </w:p>
        </w:tc>
      </w:tr>
      <w:tr w:rsidR="0070594E" w:rsidRPr="00E12E70" w14:paraId="310558BB" w14:textId="77777777" w:rsidTr="00881711">
        <w:tc>
          <w:tcPr>
            <w:tcW w:w="8671" w:type="dxa"/>
          </w:tcPr>
          <w:p w14:paraId="7CA075BC" w14:textId="398DAC5A" w:rsidR="0070594E" w:rsidRPr="00E12E70" w:rsidRDefault="0070594E" w:rsidP="00652DE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1. Remitir al correo del CEISH-USFQ (</w:t>
            </w:r>
            <w:hyperlink r:id="rId7" w:history="1">
              <w:r w:rsidRPr="00881711">
                <w:rPr>
                  <w:rStyle w:val="Hipervnculo"/>
                  <w:rFonts w:asciiTheme="majorHAnsi" w:hAnsiTheme="majorHAnsi" w:cstheme="majorHAnsi"/>
                  <w:b/>
                  <w:color w:val="auto"/>
                  <w:sz w:val="20"/>
                  <w:szCs w:val="20"/>
                  <w:lang w:val="es-ES"/>
                </w:rPr>
                <w:t>comitebioetica@usfq.edu.ec</w:t>
              </w:r>
            </w:hyperlink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) las versiones digitales de los documentos que se presentan para revisión y aprobación. Asimismo, una vez se reciba la notificación de aprobación del estudio, entregar en las oficinas del CEISH-USFQ en el campus Cumbayá, dos versiones físicas de los documentos en su versión final, para que sean sellados: una copia será para el investigador y otras será archivada.</w:t>
            </w:r>
          </w:p>
        </w:tc>
        <w:tc>
          <w:tcPr>
            <w:tcW w:w="864" w:type="dxa"/>
          </w:tcPr>
          <w:p w14:paraId="32D1ADCD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082121E1" w14:textId="77777777" w:rsidTr="00881711">
        <w:tc>
          <w:tcPr>
            <w:tcW w:w="8671" w:type="dxa"/>
          </w:tcPr>
          <w:p w14:paraId="3529CDCF" w14:textId="12BD084B" w:rsidR="0070594E" w:rsidRPr="00E12E70" w:rsidRDefault="0070594E" w:rsidP="00652DE0">
            <w:pPr>
              <w:contextualSpacing/>
              <w:jc w:val="both"/>
              <w:rPr>
                <w:rFonts w:asciiTheme="majorHAnsi" w:hAnsiTheme="majorHAnsi" w:cstheme="majorHAnsi"/>
                <w:sz w:val="20"/>
                <w:szCs w:val="20"/>
                <w:lang w:val="es-ES_tradnl"/>
              </w:rPr>
            </w:pP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2. </w:t>
            </w:r>
            <w:r w:rsidRPr="00E12E70">
              <w:rPr>
                <w:rFonts w:asciiTheme="majorHAnsi" w:hAnsiTheme="majorHAnsi" w:cstheme="majorHAnsi"/>
                <w:sz w:val="20"/>
                <w:szCs w:val="20"/>
              </w:rPr>
              <w:t xml:space="preserve">Implementar la investigación de manera </w:t>
            </w:r>
            <w:r w:rsidRPr="00E12E70">
              <w:rPr>
                <w:rFonts w:asciiTheme="majorHAnsi" w:hAnsiTheme="majorHAnsi" w:cstheme="majorHAnsi"/>
                <w:sz w:val="20"/>
                <w:szCs w:val="20"/>
                <w:lang w:val="es-ES_tradnl"/>
              </w:rPr>
              <w:t>correcta y ética, respet</w:t>
            </w:r>
            <w:r w:rsidR="00E12E70">
              <w:rPr>
                <w:rFonts w:asciiTheme="majorHAnsi" w:hAnsiTheme="majorHAnsi" w:cstheme="majorHAnsi"/>
                <w:sz w:val="20"/>
                <w:szCs w:val="20"/>
                <w:lang w:val="es-ES_tradnl"/>
              </w:rPr>
              <w:t>ando los documentos, caracterís</w:t>
            </w:r>
            <w:r w:rsidRPr="00E12E70">
              <w:rPr>
                <w:rFonts w:asciiTheme="majorHAnsi" w:hAnsiTheme="majorHAnsi" w:cstheme="majorHAnsi"/>
                <w:sz w:val="20"/>
                <w:szCs w:val="20"/>
                <w:lang w:val="es-ES_tradnl"/>
              </w:rPr>
              <w:t>t</w:t>
            </w:r>
            <w:r w:rsidR="00E12E70">
              <w:rPr>
                <w:rFonts w:asciiTheme="majorHAnsi" w:hAnsiTheme="majorHAnsi" w:cstheme="majorHAnsi"/>
                <w:sz w:val="20"/>
                <w:szCs w:val="20"/>
                <w:lang w:val="es-ES_tradnl"/>
              </w:rPr>
              <w:t>i</w:t>
            </w:r>
            <w:r w:rsidRPr="00E12E70">
              <w:rPr>
                <w:rFonts w:asciiTheme="majorHAnsi" w:hAnsiTheme="majorHAnsi" w:cstheme="majorHAnsi"/>
                <w:sz w:val="20"/>
                <w:szCs w:val="20"/>
                <w:lang w:val="es-ES_tradnl"/>
              </w:rPr>
              <w:t>cas y condiciones aprobadas por el CEISH-USFQ.</w:t>
            </w:r>
          </w:p>
        </w:tc>
        <w:tc>
          <w:tcPr>
            <w:tcW w:w="864" w:type="dxa"/>
          </w:tcPr>
          <w:p w14:paraId="1FC949CE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21015CE8" w14:textId="77777777" w:rsidTr="00881711">
        <w:tc>
          <w:tcPr>
            <w:tcW w:w="8671" w:type="dxa"/>
          </w:tcPr>
          <w:p w14:paraId="7A1D777F" w14:textId="47C75ED4" w:rsidR="0070594E" w:rsidRPr="00E12E70" w:rsidRDefault="0070594E" w:rsidP="00652DE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3. Aplicar </w:t>
            </w:r>
            <w:r w:rsidRPr="00E12E70">
              <w:rPr>
                <w:rFonts w:asciiTheme="majorHAnsi" w:eastAsia="Calibri" w:hAnsiTheme="majorHAnsi" w:cstheme="majorHAnsi"/>
                <w:sz w:val="20"/>
                <w:szCs w:val="20"/>
                <w:lang w:val="es-ES"/>
              </w:rPr>
              <w:t xml:space="preserve">las normas nacionales e internacionales de bioética y ética de la investigación, en todas las fases y actividades del estudio, para: a) cumplir con los principios de </w:t>
            </w: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autonomía, justicia, beneficencia y no maleficencia de los sujetos humanos; b) A</w:t>
            </w:r>
            <w:r w:rsidRPr="00E12E70">
              <w:rPr>
                <w:rFonts w:asciiTheme="majorHAnsi" w:eastAsia="Calibri" w:hAnsiTheme="majorHAnsi" w:cstheme="majorHAnsi"/>
                <w:sz w:val="20"/>
                <w:szCs w:val="20"/>
                <w:lang w:val="es-ES"/>
              </w:rPr>
              <w:t xml:space="preserve">segurar la </w:t>
            </w: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confidencialidad y seguridad de los datos que se recopilen durante la investigación; c) </w:t>
            </w:r>
            <w:r w:rsidRPr="00E12E70">
              <w:rPr>
                <w:rFonts w:asciiTheme="majorHAnsi" w:eastAsia="Calibri" w:hAnsiTheme="majorHAnsi" w:cstheme="majorHAnsi"/>
                <w:sz w:val="20"/>
                <w:szCs w:val="20"/>
                <w:lang w:val="es-ES"/>
              </w:rPr>
              <w:t>Diseñar provisiones especiales, si fueren necesarias, para atender las necesidades de los participantes; d) Diseñar estrategias para asegurar la comprensión del estudio y de los consentimientos-asentimientos informados.</w:t>
            </w:r>
          </w:p>
        </w:tc>
        <w:tc>
          <w:tcPr>
            <w:tcW w:w="864" w:type="dxa"/>
          </w:tcPr>
          <w:p w14:paraId="577E3D45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E12E70" w:rsidRPr="00E12E70" w14:paraId="62FCCE52" w14:textId="77777777" w:rsidTr="00881711">
        <w:tc>
          <w:tcPr>
            <w:tcW w:w="8671" w:type="dxa"/>
          </w:tcPr>
          <w:p w14:paraId="52C3DF46" w14:textId="0115C86E" w:rsidR="00E12E70" w:rsidRPr="00E12E70" w:rsidRDefault="00E12E70" w:rsidP="00E12E7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4. Mantener un contacto permanente, durante la implementación de la investigación, con todos los investigadores que participen en el  estudio aprobado por el CEISH-USFQ; y verificar que estén debidamente informados y capacitados en los procesos que llevará a cabo la investigación.</w:t>
            </w:r>
          </w:p>
        </w:tc>
        <w:tc>
          <w:tcPr>
            <w:tcW w:w="864" w:type="dxa"/>
          </w:tcPr>
          <w:p w14:paraId="3F596176" w14:textId="77777777" w:rsidR="00E12E70" w:rsidRPr="00E12E70" w:rsidRDefault="00E12E70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0795C53F" w14:textId="77777777" w:rsidTr="00881711">
        <w:tc>
          <w:tcPr>
            <w:tcW w:w="8671" w:type="dxa"/>
          </w:tcPr>
          <w:p w14:paraId="4C55E5C8" w14:textId="0BF04D38" w:rsidR="0070594E" w:rsidRPr="00E12E70" w:rsidRDefault="00881711" w:rsidP="00652DE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5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. Cumplir con los acuerdos sobre entrega de beneficios, descritos en el protocolo y-o acordados con los sujetos que participen en el estudio. </w:t>
            </w:r>
          </w:p>
        </w:tc>
        <w:tc>
          <w:tcPr>
            <w:tcW w:w="864" w:type="dxa"/>
          </w:tcPr>
          <w:p w14:paraId="165CF7A9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4EC75614" w14:textId="77777777" w:rsidTr="00881711">
        <w:tc>
          <w:tcPr>
            <w:tcW w:w="8671" w:type="dxa"/>
          </w:tcPr>
          <w:p w14:paraId="17BCB3DE" w14:textId="3459122B" w:rsidR="0070594E" w:rsidRPr="00E12E70" w:rsidRDefault="00881711" w:rsidP="00652DE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6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. Verificar y asegurar que los datos recolectados y que posteriormente serán publicados, son veraces y correctos, y han sido recolectados durante el período que cubre la carta de aprobación del CEISH-USFQ.</w:t>
            </w:r>
          </w:p>
        </w:tc>
        <w:tc>
          <w:tcPr>
            <w:tcW w:w="864" w:type="dxa"/>
          </w:tcPr>
          <w:p w14:paraId="3D4D050B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2678EDFA" w14:textId="77777777" w:rsidTr="00881711">
        <w:tc>
          <w:tcPr>
            <w:tcW w:w="8671" w:type="dxa"/>
          </w:tcPr>
          <w:p w14:paraId="503E2A5C" w14:textId="293360E2" w:rsidR="0070594E" w:rsidRPr="00E12E70" w:rsidRDefault="00881711" w:rsidP="00652DE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7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. Comunicar al CEISH-USFQ sobre cualquier desviación-hallazgo al protocolo aprobado, o de cualquier evento imprevisto y-o adverso que pudiera darse durante la implementación del estudio y relacionado directamente con él, a</w:t>
            </w:r>
            <w:r w:rsidR="0070594E" w:rsidRPr="00E12E70">
              <w:rPr>
                <w:rFonts w:asciiTheme="majorHAnsi" w:eastAsia="Calibri" w:hAnsiTheme="majorHAnsi" w:cstheme="majorHAnsi"/>
                <w:sz w:val="20"/>
                <w:szCs w:val="20"/>
              </w:rPr>
              <w:t>sí como las medidas tomadas para corregir las desviaciones-eventos adversos.</w:t>
            </w:r>
          </w:p>
        </w:tc>
        <w:tc>
          <w:tcPr>
            <w:tcW w:w="864" w:type="dxa"/>
          </w:tcPr>
          <w:p w14:paraId="7BEBF73E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5A5F2BBC" w14:textId="77777777" w:rsidTr="00881711">
        <w:tc>
          <w:tcPr>
            <w:tcW w:w="8671" w:type="dxa"/>
          </w:tcPr>
          <w:p w14:paraId="084E4B64" w14:textId="24ECA82C" w:rsidR="0070594E" w:rsidRPr="00E12E70" w:rsidRDefault="00881711" w:rsidP="00652DE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8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. Solicitar aprobación del CEISH-USFQ para cualquier modificación al estudio aprobado, con por lo menos 45 días de anticipación de la implementación de las modificaciones.</w:t>
            </w:r>
          </w:p>
        </w:tc>
        <w:tc>
          <w:tcPr>
            <w:tcW w:w="864" w:type="dxa"/>
          </w:tcPr>
          <w:p w14:paraId="3EAEFE50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20F4AC80" w14:textId="77777777" w:rsidTr="00881711">
        <w:tc>
          <w:tcPr>
            <w:tcW w:w="8671" w:type="dxa"/>
          </w:tcPr>
          <w:p w14:paraId="0E178B33" w14:textId="22267B67" w:rsidR="0070594E" w:rsidRPr="00E12E70" w:rsidRDefault="00881711" w:rsidP="00652DE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eastAsia="Calibri" w:hAnsiTheme="majorHAnsi" w:cstheme="majorHAnsi"/>
                <w:sz w:val="20"/>
                <w:szCs w:val="20"/>
                <w:lang w:val="es-ES"/>
              </w:rPr>
              <w:t>8</w:t>
            </w:r>
            <w:r w:rsidR="0070594E" w:rsidRPr="00E12E70">
              <w:rPr>
                <w:rFonts w:asciiTheme="majorHAnsi" w:eastAsia="Calibri" w:hAnsiTheme="majorHAnsi" w:cstheme="majorHAnsi"/>
                <w:sz w:val="20"/>
                <w:szCs w:val="20"/>
                <w:lang w:val="es-ES"/>
              </w:rPr>
              <w:t>. Solicitar, con por lo menos 30 días de anticipación, la renovación del estudio si éste fuere a extenderse más allá del período aprobado, adjuntado un informe anual de avance del estudio.</w:t>
            </w:r>
          </w:p>
        </w:tc>
        <w:tc>
          <w:tcPr>
            <w:tcW w:w="864" w:type="dxa"/>
          </w:tcPr>
          <w:p w14:paraId="3843ED55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69E87240" w14:textId="77777777" w:rsidTr="00881711">
        <w:tc>
          <w:tcPr>
            <w:tcW w:w="8671" w:type="dxa"/>
          </w:tcPr>
          <w:p w14:paraId="3E36F910" w14:textId="01D1EB49" w:rsidR="0070594E" w:rsidRPr="00E12E70" w:rsidRDefault="00881711" w:rsidP="00652DE0">
            <w:pPr>
              <w:keepLines/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10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. Comunicar al CEISH-USFQ sobre la terminación del estudio, adjuntando un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</w:rPr>
              <w:t xml:space="preserve"> informe final una vez la investigación concluya y el estudio se considere cerrado.</w:t>
            </w:r>
          </w:p>
        </w:tc>
        <w:tc>
          <w:tcPr>
            <w:tcW w:w="864" w:type="dxa"/>
          </w:tcPr>
          <w:p w14:paraId="5DFDBA7F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1038216B" w14:textId="77777777" w:rsidTr="00881711">
        <w:tc>
          <w:tcPr>
            <w:tcW w:w="8671" w:type="dxa"/>
          </w:tcPr>
          <w:p w14:paraId="7B2F7AF1" w14:textId="289A7DC2" w:rsidR="0070594E" w:rsidRPr="00E12E70" w:rsidRDefault="00881711" w:rsidP="00E12E7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11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. </w:t>
            </w:r>
            <w:r w:rsid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Verificar que todas las instituciones que participan como centros de investigación, cumplen con los estándares de calidad requeridos para cumplir con los objetivos del estudio.</w:t>
            </w:r>
          </w:p>
        </w:tc>
        <w:tc>
          <w:tcPr>
            <w:tcW w:w="864" w:type="dxa"/>
          </w:tcPr>
          <w:p w14:paraId="678C6629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E12E70" w:rsidRPr="00E12E70" w14:paraId="1FE5C6E3" w14:textId="77777777" w:rsidTr="00881711">
        <w:tc>
          <w:tcPr>
            <w:tcW w:w="8671" w:type="dxa"/>
            <w:tcBorders>
              <w:bottom w:val="single" w:sz="4" w:space="0" w:color="auto"/>
            </w:tcBorders>
          </w:tcPr>
          <w:p w14:paraId="68FC9935" w14:textId="0E191E65" w:rsidR="00E12E70" w:rsidRPr="00E12E70" w:rsidRDefault="00881711" w:rsidP="00652DE0">
            <w:pPr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12. </w:t>
            </w:r>
            <w:r w:rsidR="00E12E70"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Solicitar la aprobación de las instituciones-casas de salud donde se implementará el estudio, o en su defecto, una carta-compromiso de colaboración.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3D8E8735" w14:textId="77777777" w:rsidR="00E12E70" w:rsidRPr="00E12E70" w:rsidRDefault="00E12E70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70594E" w:rsidRPr="00E12E70" w14:paraId="74EE74C9" w14:textId="77777777" w:rsidTr="00881711">
        <w:tc>
          <w:tcPr>
            <w:tcW w:w="8671" w:type="dxa"/>
            <w:tcBorders>
              <w:bottom w:val="single" w:sz="4" w:space="0" w:color="auto"/>
            </w:tcBorders>
          </w:tcPr>
          <w:p w14:paraId="2007A82C" w14:textId="425BCB37" w:rsidR="0070594E" w:rsidRPr="00E12E70" w:rsidRDefault="00881711" w:rsidP="00652DE0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13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. </w:t>
            </w:r>
            <w:r w:rsidR="0070594E" w:rsidRPr="00E12E70">
              <w:rPr>
                <w:rFonts w:asciiTheme="majorHAnsi" w:hAnsiTheme="majorHAnsi" w:cstheme="majorHAnsi"/>
                <w:sz w:val="20"/>
                <w:szCs w:val="20"/>
              </w:rPr>
              <w:t>Solicitar las autorizaciones necesarias, a las autoridades pertinentes, para tener acceso a la información personal y-o clínica de los sujetos que participarán en este estudio.</w:t>
            </w:r>
          </w:p>
        </w:tc>
        <w:tc>
          <w:tcPr>
            <w:tcW w:w="864" w:type="dxa"/>
            <w:tcBorders>
              <w:bottom w:val="single" w:sz="4" w:space="0" w:color="auto"/>
            </w:tcBorders>
          </w:tcPr>
          <w:p w14:paraId="60CB5E53" w14:textId="77777777" w:rsidR="0070594E" w:rsidRPr="00E12E70" w:rsidRDefault="0070594E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881711" w:rsidRPr="00E12E70" w14:paraId="12DDC9AB" w14:textId="77777777" w:rsidTr="00881711">
        <w:tc>
          <w:tcPr>
            <w:tcW w:w="867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1AB6EEE" w14:textId="77777777" w:rsidR="00881711" w:rsidRDefault="00881711" w:rsidP="00652DE0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</w:p>
          <w:p w14:paraId="24D8208C" w14:textId="77777777" w:rsidR="00881711" w:rsidRDefault="00881711" w:rsidP="00652DE0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bookmarkStart w:id="0" w:name="_GoBack"/>
            <w:bookmarkEnd w:id="0"/>
          </w:p>
          <w:p w14:paraId="5BD8170F" w14:textId="77777777" w:rsidR="00881711" w:rsidRDefault="00881711" w:rsidP="00652DE0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</w:p>
          <w:p w14:paraId="70161885" w14:textId="627273FA" w:rsidR="00881711" w:rsidRDefault="00881711" w:rsidP="00652DE0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</w:p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AB7A912" w14:textId="77777777" w:rsidR="00881711" w:rsidRPr="00E12E70" w:rsidRDefault="00881711" w:rsidP="00405F4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881711" w:rsidRPr="00E12E70" w14:paraId="7F25F8DD" w14:textId="77777777" w:rsidTr="00881711">
        <w:tc>
          <w:tcPr>
            <w:tcW w:w="8671" w:type="dxa"/>
            <w:tcBorders>
              <w:top w:val="nil"/>
            </w:tcBorders>
            <w:shd w:val="clear" w:color="auto" w:fill="FF0000"/>
          </w:tcPr>
          <w:p w14:paraId="1A63FB69" w14:textId="56304594" w:rsidR="00881711" w:rsidRDefault="00881711" w:rsidP="00881711">
            <w:pPr>
              <w:jc w:val="center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881711">
              <w:rPr>
                <w:rFonts w:asciiTheme="majorHAnsi" w:hAnsiTheme="majorHAnsi" w:cstheme="majorHAnsi"/>
                <w:b/>
                <w:color w:val="FFFFFF" w:themeColor="background1"/>
                <w:sz w:val="24"/>
                <w:szCs w:val="24"/>
                <w:lang w:val="es-ES"/>
              </w:rPr>
              <w:lastRenderedPageBreak/>
              <w:t>Compromiso</w:t>
            </w:r>
          </w:p>
        </w:tc>
        <w:tc>
          <w:tcPr>
            <w:tcW w:w="864" w:type="dxa"/>
            <w:tcBorders>
              <w:top w:val="nil"/>
            </w:tcBorders>
            <w:shd w:val="clear" w:color="auto" w:fill="FF0000"/>
          </w:tcPr>
          <w:p w14:paraId="08B0BBEC" w14:textId="14EA25B8" w:rsidR="00881711" w:rsidRPr="00E12E70" w:rsidRDefault="00881711" w:rsidP="00881711">
            <w:pPr>
              <w:rPr>
                <w:rFonts w:asciiTheme="majorHAnsi" w:hAnsiTheme="majorHAnsi" w:cstheme="majorHAnsi"/>
                <w:lang w:val="es-ES"/>
              </w:rPr>
            </w:pPr>
            <w:r w:rsidRPr="00652DE0">
              <w:rPr>
                <w:rFonts w:asciiTheme="majorHAnsi" w:hAnsiTheme="majorHAnsi" w:cstheme="majorHAnsi"/>
                <w:b/>
                <w:color w:val="FFFFFF" w:themeColor="background1"/>
                <w:sz w:val="18"/>
                <w:szCs w:val="18"/>
                <w:lang w:val="es-ES"/>
              </w:rPr>
              <w:t>Aplica=X</w:t>
            </w:r>
          </w:p>
        </w:tc>
      </w:tr>
      <w:tr w:rsidR="00881711" w:rsidRPr="00E12E70" w14:paraId="0D0E283D" w14:textId="77777777" w:rsidTr="00881711">
        <w:tc>
          <w:tcPr>
            <w:tcW w:w="8671" w:type="dxa"/>
          </w:tcPr>
          <w:p w14:paraId="4BF52742" w14:textId="765572F6" w:rsidR="00881711" w:rsidRPr="00E12E70" w:rsidRDefault="00881711" w:rsidP="00881711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1</w:t>
            </w: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4</w:t>
            </w: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. </w:t>
            </w:r>
            <w:r w:rsidRPr="00E12E70">
              <w:rPr>
                <w:rFonts w:asciiTheme="majorHAnsi" w:hAnsiTheme="majorHAnsi" w:cstheme="majorHAnsi"/>
                <w:sz w:val="20"/>
                <w:szCs w:val="20"/>
              </w:rPr>
              <w:t>Garantizar la veracidad de los datos de la información presentada.</w:t>
            </w:r>
          </w:p>
        </w:tc>
        <w:tc>
          <w:tcPr>
            <w:tcW w:w="864" w:type="dxa"/>
          </w:tcPr>
          <w:p w14:paraId="16EFEAC4" w14:textId="77777777" w:rsidR="00881711" w:rsidRPr="00E12E70" w:rsidRDefault="00881711" w:rsidP="0088171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881711" w:rsidRPr="00E12E70" w14:paraId="1EBF48B6" w14:textId="77777777" w:rsidTr="00881711">
        <w:tc>
          <w:tcPr>
            <w:tcW w:w="8671" w:type="dxa"/>
          </w:tcPr>
          <w:p w14:paraId="73117E16" w14:textId="2230658C" w:rsidR="00881711" w:rsidRPr="00E12E70" w:rsidRDefault="00881711" w:rsidP="00881711">
            <w:pPr>
              <w:jc w:val="both"/>
              <w:rPr>
                <w:rFonts w:asciiTheme="majorHAnsi" w:hAnsiTheme="majorHAnsi" w:cstheme="majorHAnsi"/>
                <w:sz w:val="20"/>
                <w:szCs w:val="20"/>
                <w:lang w:val="es-ES"/>
              </w:rPr>
            </w:pPr>
            <w:r>
              <w:rPr>
                <w:rFonts w:asciiTheme="majorHAnsi" w:hAnsiTheme="majorHAnsi" w:cstheme="majorHAnsi"/>
                <w:sz w:val="20"/>
                <w:szCs w:val="20"/>
              </w:rPr>
              <w:t xml:space="preserve">15. </w:t>
            </w: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Mantener actualizados todos los registros y documentos relacionados con el estudio aprobado por el CEISH-USFQ, y facilitar, en cualquier momento, cualquier documentación que el CEISH-USFQ requiera como parte de su proceso de vigilancia y seguimiento del estudio. </w:t>
            </w:r>
          </w:p>
        </w:tc>
        <w:tc>
          <w:tcPr>
            <w:tcW w:w="864" w:type="dxa"/>
          </w:tcPr>
          <w:p w14:paraId="011F0995" w14:textId="77777777" w:rsidR="00881711" w:rsidRPr="00E12E70" w:rsidRDefault="00881711" w:rsidP="0088171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881711" w:rsidRPr="00E12E70" w14:paraId="3F6682C7" w14:textId="77777777" w:rsidTr="00881711">
        <w:tc>
          <w:tcPr>
            <w:tcW w:w="8671" w:type="dxa"/>
          </w:tcPr>
          <w:p w14:paraId="4F5CB374" w14:textId="1E2D764B" w:rsidR="00881711" w:rsidRPr="00E12E70" w:rsidRDefault="00881711" w:rsidP="0088171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16</w:t>
            </w: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. Si es un estudio con muestras biológicas, s</w:t>
            </w:r>
            <w:r w:rsidRPr="00E12E70">
              <w:rPr>
                <w:rFonts w:asciiTheme="majorHAnsi" w:hAnsiTheme="majorHAnsi" w:cstheme="majorHAnsi"/>
                <w:sz w:val="20"/>
                <w:szCs w:val="20"/>
              </w:rPr>
              <w:t>olicitar la aprobación de la Dirección Nacional de Inteligencia de la Salud del Ministerio de Salud Pública del Ecuador (DIS-MSP, adjuntando la documentación aprobada y sellada por el</w:t>
            </w:r>
            <w:r w:rsidRPr="00E12E70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E12E70">
              <w:rPr>
                <w:rFonts w:asciiTheme="majorHAnsi" w:hAnsiTheme="majorHAnsi" w:cstheme="majorHAnsi"/>
                <w:sz w:val="20"/>
                <w:szCs w:val="20"/>
              </w:rPr>
              <w:t>CEISH-USFQ.</w:t>
            </w:r>
          </w:p>
        </w:tc>
        <w:tc>
          <w:tcPr>
            <w:tcW w:w="864" w:type="dxa"/>
          </w:tcPr>
          <w:p w14:paraId="325D4681" w14:textId="77777777" w:rsidR="00881711" w:rsidRPr="00E12E70" w:rsidRDefault="00881711" w:rsidP="0088171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  <w:tr w:rsidR="00881711" w:rsidRPr="00E12E70" w14:paraId="14404AD6" w14:textId="77777777" w:rsidTr="00881711">
        <w:tc>
          <w:tcPr>
            <w:tcW w:w="8671" w:type="dxa"/>
          </w:tcPr>
          <w:p w14:paraId="78D0B1A6" w14:textId="5085AE51" w:rsidR="00881711" w:rsidRPr="00E12E70" w:rsidRDefault="00881711" w:rsidP="00881711">
            <w:pPr>
              <w:jc w:val="both"/>
              <w:rPr>
                <w:rFonts w:asciiTheme="majorHAnsi" w:hAnsiTheme="majorHAnsi" w:cstheme="majorHAnsi"/>
                <w:sz w:val="20"/>
                <w:szCs w:val="20"/>
              </w:rPr>
            </w:pPr>
            <w:r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>17</w:t>
            </w:r>
            <w:r w:rsidRPr="00E12E70">
              <w:rPr>
                <w:rFonts w:asciiTheme="majorHAnsi" w:hAnsiTheme="majorHAnsi" w:cstheme="majorHAnsi"/>
                <w:sz w:val="20"/>
                <w:szCs w:val="20"/>
                <w:lang w:val="es-ES"/>
              </w:rPr>
              <w:t xml:space="preserve">. Si el estudio: a) es un ensayo clínico de medicamentos ; b)  exporta muestras biológicas al exterior para su análisis; c) incluye la experimentación en seres humanos, de productos que requieren registro sanitario, solicitar </w:t>
            </w:r>
            <w:r w:rsidRPr="00E12E70">
              <w:rPr>
                <w:rFonts w:asciiTheme="majorHAnsi" w:hAnsiTheme="majorHAnsi" w:cstheme="majorHAnsi"/>
                <w:sz w:val="20"/>
                <w:szCs w:val="20"/>
              </w:rPr>
              <w:t>la aprobación de la Agencia Nacional de Regulación, Control y Vigilancia Sanitaria (ARCSA) del Ministerio de Salud Pública del Ecuador (MSP), adjuntando la documentación aprobada y sellada por el</w:t>
            </w:r>
            <w:r w:rsidRPr="00E12E70">
              <w:rPr>
                <w:rFonts w:asciiTheme="majorHAnsi" w:hAnsiTheme="majorHAnsi" w:cstheme="majorHAnsi"/>
                <w:spacing w:val="-6"/>
                <w:sz w:val="20"/>
                <w:szCs w:val="20"/>
              </w:rPr>
              <w:t xml:space="preserve"> </w:t>
            </w:r>
            <w:r w:rsidRPr="00E12E70">
              <w:rPr>
                <w:rFonts w:asciiTheme="majorHAnsi" w:hAnsiTheme="majorHAnsi" w:cstheme="majorHAnsi"/>
                <w:sz w:val="20"/>
                <w:szCs w:val="20"/>
              </w:rPr>
              <w:t>CEISH-USFQ.</w:t>
            </w:r>
          </w:p>
        </w:tc>
        <w:tc>
          <w:tcPr>
            <w:tcW w:w="864" w:type="dxa"/>
          </w:tcPr>
          <w:p w14:paraId="793C2ABB" w14:textId="77777777" w:rsidR="00881711" w:rsidRPr="00E12E70" w:rsidRDefault="00881711" w:rsidP="00881711">
            <w:pPr>
              <w:rPr>
                <w:rFonts w:asciiTheme="majorHAnsi" w:hAnsiTheme="majorHAnsi" w:cstheme="majorHAnsi"/>
                <w:lang w:val="es-ES"/>
              </w:rPr>
            </w:pPr>
          </w:p>
        </w:tc>
      </w:tr>
    </w:tbl>
    <w:p w14:paraId="186F51C6" w14:textId="77777777" w:rsidR="0070594E" w:rsidRPr="00E12E70" w:rsidRDefault="0070594E" w:rsidP="00405F41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76F003AE" w14:textId="58213AF6" w:rsidR="00881711" w:rsidRDefault="00881711" w:rsidP="00405F41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36329C55" w14:textId="2ECC83FB" w:rsidR="00405F41" w:rsidRPr="0070594E" w:rsidRDefault="00405F41" w:rsidP="00405F41">
      <w:pPr>
        <w:rPr>
          <w:rFonts w:asciiTheme="majorHAnsi" w:hAnsiTheme="majorHAnsi" w:cstheme="majorHAnsi"/>
          <w:sz w:val="22"/>
          <w:szCs w:val="22"/>
          <w:lang w:val="es-ES"/>
        </w:rPr>
      </w:pPr>
      <w:r w:rsidRPr="0070594E">
        <w:rPr>
          <w:rFonts w:asciiTheme="majorHAnsi" w:hAnsiTheme="majorHAnsi" w:cstheme="majorHAnsi"/>
          <w:sz w:val="22"/>
          <w:szCs w:val="22"/>
          <w:lang w:val="es-ES"/>
        </w:rPr>
        <w:t xml:space="preserve">Firma del </w:t>
      </w:r>
      <w:r w:rsidR="0070594E">
        <w:rPr>
          <w:rFonts w:asciiTheme="majorHAnsi" w:hAnsiTheme="majorHAnsi" w:cstheme="majorHAnsi"/>
          <w:sz w:val="22"/>
          <w:szCs w:val="22"/>
          <w:lang w:val="es-ES"/>
        </w:rPr>
        <w:t>investigador principal del estudio</w:t>
      </w:r>
    </w:p>
    <w:p w14:paraId="4EA44C02" w14:textId="77777777" w:rsidR="00405F41" w:rsidRPr="0070594E" w:rsidRDefault="00405F41" w:rsidP="00405F41">
      <w:pPr>
        <w:rPr>
          <w:rFonts w:asciiTheme="majorHAnsi" w:hAnsiTheme="majorHAnsi" w:cstheme="majorHAnsi"/>
          <w:sz w:val="22"/>
          <w:szCs w:val="22"/>
          <w:lang w:val="es-ES"/>
        </w:rPr>
      </w:pPr>
      <w:r w:rsidRPr="0070594E">
        <w:rPr>
          <w:rFonts w:asciiTheme="majorHAnsi" w:hAnsiTheme="majorHAnsi" w:cstheme="majorHAnsi"/>
          <w:sz w:val="22"/>
          <w:szCs w:val="22"/>
          <w:lang w:val="es-ES"/>
        </w:rPr>
        <w:t>CC</w:t>
      </w:r>
    </w:p>
    <w:p w14:paraId="1004CE7C" w14:textId="77777777" w:rsidR="00405F41" w:rsidRPr="0070594E" w:rsidRDefault="00405F41" w:rsidP="00405F41">
      <w:pPr>
        <w:rPr>
          <w:rFonts w:asciiTheme="majorHAnsi" w:hAnsiTheme="majorHAnsi" w:cstheme="majorHAnsi"/>
          <w:sz w:val="22"/>
          <w:szCs w:val="22"/>
          <w:lang w:val="es-ES"/>
        </w:rPr>
      </w:pPr>
      <w:r w:rsidRPr="0070594E">
        <w:rPr>
          <w:rFonts w:asciiTheme="majorHAnsi" w:hAnsiTheme="majorHAnsi" w:cstheme="majorHAnsi"/>
          <w:sz w:val="22"/>
          <w:szCs w:val="22"/>
          <w:lang w:val="es-ES"/>
        </w:rPr>
        <w:t>Correo de contacto</w:t>
      </w:r>
    </w:p>
    <w:p w14:paraId="2B6B3985" w14:textId="46948312" w:rsidR="00E449B9" w:rsidRPr="00881711" w:rsidRDefault="00405F41" w:rsidP="00261F2C">
      <w:pPr>
        <w:rPr>
          <w:rFonts w:asciiTheme="majorHAnsi" w:hAnsiTheme="majorHAnsi" w:cstheme="majorHAnsi"/>
          <w:sz w:val="22"/>
          <w:szCs w:val="22"/>
          <w:lang w:val="es-EC"/>
        </w:rPr>
      </w:pPr>
      <w:r w:rsidRPr="0070594E">
        <w:rPr>
          <w:rFonts w:asciiTheme="majorHAnsi" w:hAnsiTheme="majorHAnsi" w:cstheme="majorHAnsi"/>
          <w:sz w:val="22"/>
          <w:szCs w:val="22"/>
          <w:lang w:val="es-ES"/>
        </w:rPr>
        <w:t>celular</w:t>
      </w:r>
    </w:p>
    <w:sectPr w:rsidR="00E449B9" w:rsidRPr="00881711" w:rsidSect="0070594E">
      <w:headerReference w:type="default" r:id="rId8"/>
      <w:footerReference w:type="default" r:id="rId9"/>
      <w:pgSz w:w="12240" w:h="15840"/>
      <w:pgMar w:top="2232" w:right="1440" w:bottom="864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E910A5E" w14:textId="77777777" w:rsidR="00673B7A" w:rsidRDefault="00673B7A" w:rsidP="00A66067">
      <w:r>
        <w:separator/>
      </w:r>
    </w:p>
  </w:endnote>
  <w:endnote w:type="continuationSeparator" w:id="0">
    <w:p w14:paraId="4019CD2A" w14:textId="77777777" w:rsidR="00673B7A" w:rsidRDefault="00673B7A" w:rsidP="00A66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AC7CA" w14:textId="108A56EE" w:rsidR="005656D7" w:rsidRPr="005656D7" w:rsidRDefault="005656D7" w:rsidP="005656D7">
    <w:pPr>
      <w:pStyle w:val="Piedepgina"/>
      <w:rPr>
        <w:rFonts w:asciiTheme="majorHAnsi" w:hAnsiTheme="majorHAnsi" w:cstheme="majorHAnsi"/>
        <w:color w:val="4F81BD" w:themeColor="accent1"/>
        <w:sz w:val="20"/>
        <w:szCs w:val="20"/>
      </w:rPr>
    </w:pPr>
    <w:r>
      <w:rPr>
        <w:noProof/>
        <w:lang w:val="es-EC" w:eastAsia="es-EC"/>
      </w:rPr>
      <w:drawing>
        <wp:anchor distT="0" distB="0" distL="114300" distR="114300" simplePos="0" relativeHeight="251664384" behindDoc="1" locked="0" layoutInCell="1" allowOverlap="1" wp14:anchorId="1D491B9D" wp14:editId="60D3A280">
          <wp:simplePos x="0" y="0"/>
          <wp:positionH relativeFrom="column">
            <wp:posOffset>2354580</wp:posOffset>
          </wp:positionH>
          <wp:positionV relativeFrom="paragraph">
            <wp:posOffset>-8255</wp:posOffset>
          </wp:positionV>
          <wp:extent cx="3822700" cy="469900"/>
          <wp:effectExtent l="0" t="0" r="12700" b="0"/>
          <wp:wrapNone/>
          <wp:docPr id="6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irección usfq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822700" cy="4699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656D7">
      <w:rPr>
        <w:rFonts w:asciiTheme="majorHAnsi" w:hAnsiTheme="majorHAnsi" w:cstheme="majorHAnsi"/>
        <w:color w:val="4F81BD" w:themeColor="accent1"/>
        <w:sz w:val="20"/>
        <w:szCs w:val="20"/>
        <w:lang w:val="es-ES"/>
      </w:rPr>
      <w:t xml:space="preserve">Página </w:t>
    </w:r>
    <w:r w:rsidRPr="005656D7">
      <w:rPr>
        <w:rFonts w:asciiTheme="majorHAnsi" w:hAnsiTheme="majorHAnsi" w:cstheme="majorHAnsi"/>
        <w:color w:val="4F81BD" w:themeColor="accent1"/>
        <w:sz w:val="20"/>
        <w:szCs w:val="20"/>
      </w:rPr>
      <w:fldChar w:fldCharType="begin"/>
    </w:r>
    <w:r w:rsidRPr="005656D7">
      <w:rPr>
        <w:rFonts w:asciiTheme="majorHAnsi" w:hAnsiTheme="majorHAnsi" w:cstheme="majorHAnsi"/>
        <w:color w:val="4F81BD" w:themeColor="accent1"/>
        <w:sz w:val="20"/>
        <w:szCs w:val="20"/>
      </w:rPr>
      <w:instrText>PAGE  \* Arabic  \* MERGEFORMAT</w:instrText>
    </w:r>
    <w:r w:rsidRPr="005656D7">
      <w:rPr>
        <w:rFonts w:asciiTheme="majorHAnsi" w:hAnsiTheme="majorHAnsi" w:cstheme="majorHAnsi"/>
        <w:color w:val="4F81BD" w:themeColor="accent1"/>
        <w:sz w:val="20"/>
        <w:szCs w:val="20"/>
      </w:rPr>
      <w:fldChar w:fldCharType="separate"/>
    </w:r>
    <w:r w:rsidR="00881711" w:rsidRPr="00881711">
      <w:rPr>
        <w:rFonts w:asciiTheme="majorHAnsi" w:hAnsiTheme="majorHAnsi" w:cstheme="majorHAnsi"/>
        <w:noProof/>
        <w:color w:val="4F81BD" w:themeColor="accent1"/>
        <w:sz w:val="20"/>
        <w:szCs w:val="20"/>
        <w:lang w:val="es-ES"/>
      </w:rPr>
      <w:t>2</w:t>
    </w:r>
    <w:r w:rsidRPr="005656D7">
      <w:rPr>
        <w:rFonts w:asciiTheme="majorHAnsi" w:hAnsiTheme="majorHAnsi" w:cstheme="majorHAnsi"/>
        <w:color w:val="4F81BD" w:themeColor="accent1"/>
        <w:sz w:val="20"/>
        <w:szCs w:val="20"/>
      </w:rPr>
      <w:fldChar w:fldCharType="end"/>
    </w:r>
    <w:r w:rsidRPr="005656D7">
      <w:rPr>
        <w:rFonts w:asciiTheme="majorHAnsi" w:hAnsiTheme="majorHAnsi" w:cstheme="majorHAnsi"/>
        <w:color w:val="4F81BD" w:themeColor="accent1"/>
        <w:sz w:val="20"/>
        <w:szCs w:val="20"/>
        <w:lang w:val="es-ES"/>
      </w:rPr>
      <w:t xml:space="preserve"> de </w:t>
    </w:r>
    <w:r w:rsidRPr="005656D7">
      <w:rPr>
        <w:rFonts w:asciiTheme="majorHAnsi" w:hAnsiTheme="majorHAnsi" w:cstheme="majorHAnsi"/>
        <w:color w:val="4F81BD" w:themeColor="accent1"/>
        <w:sz w:val="20"/>
        <w:szCs w:val="20"/>
      </w:rPr>
      <w:fldChar w:fldCharType="begin"/>
    </w:r>
    <w:r w:rsidRPr="005656D7">
      <w:rPr>
        <w:rFonts w:asciiTheme="majorHAnsi" w:hAnsiTheme="majorHAnsi" w:cstheme="majorHAnsi"/>
        <w:color w:val="4F81BD" w:themeColor="accent1"/>
        <w:sz w:val="20"/>
        <w:szCs w:val="20"/>
      </w:rPr>
      <w:instrText>NUMPAGES  \* Arabic  \* MERGEFORMAT</w:instrText>
    </w:r>
    <w:r w:rsidRPr="005656D7">
      <w:rPr>
        <w:rFonts w:asciiTheme="majorHAnsi" w:hAnsiTheme="majorHAnsi" w:cstheme="majorHAnsi"/>
        <w:color w:val="4F81BD" w:themeColor="accent1"/>
        <w:sz w:val="20"/>
        <w:szCs w:val="20"/>
      </w:rPr>
      <w:fldChar w:fldCharType="separate"/>
    </w:r>
    <w:r w:rsidR="00881711" w:rsidRPr="00881711">
      <w:rPr>
        <w:rFonts w:asciiTheme="majorHAnsi" w:hAnsiTheme="majorHAnsi" w:cstheme="majorHAnsi"/>
        <w:noProof/>
        <w:color w:val="4F81BD" w:themeColor="accent1"/>
        <w:sz w:val="20"/>
        <w:szCs w:val="20"/>
        <w:lang w:val="es-ES"/>
      </w:rPr>
      <w:t>2</w:t>
    </w:r>
    <w:r w:rsidRPr="005656D7">
      <w:rPr>
        <w:rFonts w:asciiTheme="majorHAnsi" w:hAnsiTheme="majorHAnsi" w:cstheme="majorHAnsi"/>
        <w:color w:val="4F81BD" w:themeColor="accent1"/>
        <w:sz w:val="20"/>
        <w:szCs w:val="20"/>
      </w:rPr>
      <w:fldChar w:fldCharType="end"/>
    </w:r>
    <w:r>
      <w:rPr>
        <w:rFonts w:asciiTheme="majorHAnsi" w:hAnsiTheme="majorHAnsi" w:cstheme="majorHAnsi"/>
        <w:color w:val="4F81BD" w:themeColor="accent1"/>
        <w:sz w:val="20"/>
        <w:szCs w:val="20"/>
      </w:rPr>
      <w:t xml:space="preserve">  </w:t>
    </w:r>
  </w:p>
  <w:p w14:paraId="7A59B451" w14:textId="3232412A" w:rsidR="00A66067" w:rsidRPr="005656D7" w:rsidRDefault="00A66067" w:rsidP="005656D7">
    <w:pPr>
      <w:pStyle w:val="Piedepgina"/>
      <w:rPr>
        <w:rFonts w:asciiTheme="majorHAnsi" w:hAnsiTheme="majorHAnsi" w:cs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E87466" w14:textId="77777777" w:rsidR="00673B7A" w:rsidRDefault="00673B7A" w:rsidP="00A66067">
      <w:r>
        <w:separator/>
      </w:r>
    </w:p>
  </w:footnote>
  <w:footnote w:type="continuationSeparator" w:id="0">
    <w:p w14:paraId="0C4B450F" w14:textId="77777777" w:rsidR="00673B7A" w:rsidRDefault="00673B7A" w:rsidP="00A660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A1D24" w14:textId="32657B29" w:rsidR="00A66067" w:rsidRDefault="00B14833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61312" behindDoc="1" locked="0" layoutInCell="1" allowOverlap="1" wp14:anchorId="235688E6" wp14:editId="7A32ABC8">
          <wp:simplePos x="0" y="0"/>
          <wp:positionH relativeFrom="column">
            <wp:posOffset>5067300</wp:posOffset>
          </wp:positionH>
          <wp:positionV relativeFrom="paragraph">
            <wp:posOffset>-228600</wp:posOffset>
          </wp:positionV>
          <wp:extent cx="924560" cy="924560"/>
          <wp:effectExtent l="0" t="0" r="8890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bioetico.pd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4560" cy="924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D5416">
      <w:rPr>
        <w:noProof/>
        <w:lang w:val="es-EC" w:eastAsia="es-EC"/>
      </w:rPr>
      <w:drawing>
        <wp:anchor distT="0" distB="0" distL="114300" distR="114300" simplePos="0" relativeHeight="251660288" behindDoc="1" locked="0" layoutInCell="1" allowOverlap="1" wp14:anchorId="39FD8400" wp14:editId="0CBEFFDF">
          <wp:simplePos x="0" y="0"/>
          <wp:positionH relativeFrom="column">
            <wp:posOffset>-1134533</wp:posOffset>
          </wp:positionH>
          <wp:positionV relativeFrom="paragraph">
            <wp:posOffset>-371581</wp:posOffset>
          </wp:positionV>
          <wp:extent cx="7864517" cy="1228831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zote.pd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7681" cy="1229325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6606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067"/>
    <w:rsid w:val="000601B0"/>
    <w:rsid w:val="000A7330"/>
    <w:rsid w:val="00143D82"/>
    <w:rsid w:val="00165B1A"/>
    <w:rsid w:val="001D6D80"/>
    <w:rsid w:val="001E4341"/>
    <w:rsid w:val="00257767"/>
    <w:rsid w:val="00261F2C"/>
    <w:rsid w:val="002802FD"/>
    <w:rsid w:val="00292398"/>
    <w:rsid w:val="002A44D0"/>
    <w:rsid w:val="00317B73"/>
    <w:rsid w:val="00385BFE"/>
    <w:rsid w:val="003D5416"/>
    <w:rsid w:val="00405F41"/>
    <w:rsid w:val="00476DF8"/>
    <w:rsid w:val="004B5977"/>
    <w:rsid w:val="005141FE"/>
    <w:rsid w:val="00550D2E"/>
    <w:rsid w:val="005656D7"/>
    <w:rsid w:val="00652DE0"/>
    <w:rsid w:val="00670AB1"/>
    <w:rsid w:val="00673B7A"/>
    <w:rsid w:val="0070594E"/>
    <w:rsid w:val="00721C21"/>
    <w:rsid w:val="00751850"/>
    <w:rsid w:val="008752B6"/>
    <w:rsid w:val="00881711"/>
    <w:rsid w:val="00996F63"/>
    <w:rsid w:val="009E01D2"/>
    <w:rsid w:val="00A66067"/>
    <w:rsid w:val="00A87CB4"/>
    <w:rsid w:val="00B14833"/>
    <w:rsid w:val="00CB3F0F"/>
    <w:rsid w:val="00DA0712"/>
    <w:rsid w:val="00DB3DF6"/>
    <w:rsid w:val="00E12E70"/>
    <w:rsid w:val="00E449B9"/>
    <w:rsid w:val="00EF1E5E"/>
    <w:rsid w:val="00F8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B2481A3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0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85BFE"/>
    <w:pPr>
      <w:keepNext/>
      <w:keepLines/>
      <w:spacing w:before="4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66067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66067"/>
  </w:style>
  <w:style w:type="paragraph" w:styleId="Piedepgina">
    <w:name w:val="footer"/>
    <w:basedOn w:val="Normal"/>
    <w:link w:val="PiedepginaCar"/>
    <w:uiPriority w:val="99"/>
    <w:unhideWhenUsed/>
    <w:rsid w:val="00A66067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66067"/>
  </w:style>
  <w:style w:type="paragraph" w:styleId="Textodeglobo">
    <w:name w:val="Balloon Text"/>
    <w:basedOn w:val="Normal"/>
    <w:link w:val="TextodegloboCar"/>
    <w:uiPriority w:val="99"/>
    <w:semiHidden/>
    <w:unhideWhenUsed/>
    <w:rsid w:val="00A66067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66067"/>
    <w:rPr>
      <w:rFonts w:ascii="Lucida Grande" w:hAnsi="Lucida Grande" w:cs="Lucida Grande"/>
      <w:sz w:val="18"/>
      <w:szCs w:val="18"/>
    </w:rPr>
  </w:style>
  <w:style w:type="character" w:customStyle="1" w:styleId="Ttulo3Car">
    <w:name w:val="Título 3 Car"/>
    <w:basedOn w:val="Fuentedeprrafopredeter"/>
    <w:link w:val="Ttulo3"/>
    <w:uiPriority w:val="9"/>
    <w:rsid w:val="00385BFE"/>
    <w:rPr>
      <w:rFonts w:asciiTheme="majorHAnsi" w:eastAsiaTheme="majorEastAsia" w:hAnsiTheme="majorHAnsi" w:cstheme="majorBidi"/>
      <w:color w:val="243F60" w:themeColor="accent1" w:themeShade="7F"/>
      <w:lang w:val="es-EC"/>
    </w:rPr>
  </w:style>
  <w:style w:type="table" w:styleId="Tablaconcuadrcula">
    <w:name w:val="Table Grid"/>
    <w:basedOn w:val="Tablanormal"/>
    <w:uiPriority w:val="59"/>
    <w:rsid w:val="00385BFE"/>
    <w:rPr>
      <w:rFonts w:eastAsiaTheme="minorHAnsi"/>
      <w:sz w:val="22"/>
      <w:szCs w:val="22"/>
      <w:lang w:val="es-EC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385BFE"/>
    <w:pPr>
      <w:spacing w:after="160" w:line="259" w:lineRule="auto"/>
      <w:ind w:left="720"/>
      <w:contextualSpacing/>
    </w:pPr>
    <w:rPr>
      <w:rFonts w:eastAsiaTheme="minorHAnsi"/>
      <w:sz w:val="22"/>
      <w:szCs w:val="22"/>
      <w:lang w:val="es-EC"/>
    </w:rPr>
  </w:style>
  <w:style w:type="character" w:styleId="Hipervnculo">
    <w:name w:val="Hyperlink"/>
    <w:basedOn w:val="Fuentedeprrafopredeter"/>
    <w:uiPriority w:val="99"/>
    <w:unhideWhenUsed/>
    <w:rsid w:val="00385BFE"/>
    <w:rPr>
      <w:color w:val="0000FF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385BFE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85BFE"/>
    <w:pPr>
      <w:spacing w:after="160"/>
    </w:pPr>
    <w:rPr>
      <w:rFonts w:eastAsiaTheme="minorHAnsi"/>
      <w:lang w:val="es-EC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85BFE"/>
    <w:rPr>
      <w:rFonts w:eastAsiaTheme="minorHAnsi"/>
      <w:lang w:val="es-EC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85BFE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85BFE"/>
    <w:rPr>
      <w:rFonts w:eastAsiaTheme="minorHAnsi"/>
      <w:b/>
      <w:bCs/>
      <w:sz w:val="20"/>
      <w:szCs w:val="20"/>
      <w:lang w:val="es-EC"/>
    </w:rPr>
  </w:style>
  <w:style w:type="paragraph" w:styleId="NormalWeb">
    <w:name w:val="Normal (Web)"/>
    <w:basedOn w:val="Normal"/>
    <w:uiPriority w:val="99"/>
    <w:unhideWhenUsed/>
    <w:rsid w:val="00385BFE"/>
    <w:rPr>
      <w:rFonts w:ascii="Times New Roman" w:eastAsiaTheme="minorHAnsi" w:hAnsi="Times New Roman" w:cs="Times New Roman"/>
      <w:lang w:val="es-EC" w:eastAsia="es-EC"/>
    </w:rPr>
  </w:style>
  <w:style w:type="paragraph" w:customStyle="1" w:styleId="Default">
    <w:name w:val="Default"/>
    <w:rsid w:val="00385BFE"/>
    <w:pPr>
      <w:autoSpaceDE w:val="0"/>
      <w:autoSpaceDN w:val="0"/>
      <w:adjustRightInd w:val="0"/>
    </w:pPr>
    <w:rPr>
      <w:rFonts w:ascii="Arial" w:eastAsiaTheme="minorHAnsi" w:hAnsi="Arial" w:cs="Arial"/>
      <w:color w:val="000000"/>
      <w:lang w:val="es-EC"/>
    </w:rPr>
  </w:style>
  <w:style w:type="paragraph" w:styleId="Bibliografa">
    <w:name w:val="Bibliography"/>
    <w:basedOn w:val="Normal"/>
    <w:next w:val="Normal"/>
    <w:uiPriority w:val="37"/>
    <w:unhideWhenUsed/>
    <w:rsid w:val="00385BFE"/>
    <w:pPr>
      <w:spacing w:after="160" w:line="259" w:lineRule="auto"/>
    </w:pPr>
    <w:rPr>
      <w:rFonts w:eastAsiaTheme="minorHAnsi"/>
      <w:sz w:val="22"/>
      <w:szCs w:val="22"/>
      <w:lang w:val="es-EC"/>
    </w:rPr>
  </w:style>
  <w:style w:type="character" w:customStyle="1" w:styleId="ydpc1179befyiv1172506499bumpedfont20">
    <w:name w:val="ydpc1179befyiv1172506499bumpedfont20"/>
    <w:basedOn w:val="Fuentedeprrafopredeter"/>
    <w:rsid w:val="00385BFE"/>
  </w:style>
  <w:style w:type="paragraph" w:styleId="Sinespaciado">
    <w:name w:val="No Spacing"/>
    <w:uiPriority w:val="1"/>
    <w:qFormat/>
    <w:rsid w:val="00385BFE"/>
    <w:rPr>
      <w:rFonts w:eastAsiaTheme="minorHAnsi"/>
      <w:sz w:val="22"/>
      <w:szCs w:val="22"/>
      <w:lang w:val="es-CO"/>
    </w:rPr>
  </w:style>
  <w:style w:type="character" w:styleId="Textodelmarcadordeposicin">
    <w:name w:val="Placeholder Text"/>
    <w:rsid w:val="00385BF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6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mailto:comitebioetica@usfq.edu.ec" TargetMode="External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customXml" Target="../customXml/item5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B1DCD4CC43BAD42988D4C0B5B15F91F" ma:contentTypeVersion="1" ma:contentTypeDescription="Crear nuevo documento." ma:contentTypeScope="" ma:versionID="0feab9a4ce2c1c66079414f92de3b3cf">
  <xsd:schema xmlns:xsd="http://www.w3.org/2001/XMLSchema" xmlns:xs="http://www.w3.org/2001/XMLSchema" xmlns:p="http://schemas.microsoft.com/office/2006/metadata/properties" xmlns:ns1="http://schemas.microsoft.com/sharepoint/v3" xmlns:ns2="3f26ae3c-44dc-45d1-b284-c25869962442" targetNamespace="http://schemas.microsoft.com/office/2006/metadata/properties" ma:root="true" ma:fieldsID="11946b2427cd69e104c2f609a6060354" ns1:_="" ns2:_="">
    <xsd:import namespace="http://schemas.microsoft.com/sharepoint/v3"/>
    <xsd:import namespace="3f26ae3c-44dc-45d1-b284-c2586996244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1" nillable="true" ma:displayName="Fecha de inicio programada" ma:description="" ma:hidden="true" ma:internalName="PublishingStartDate">
      <xsd:simpleType>
        <xsd:restriction base="dms:Unknown"/>
      </xsd:simpleType>
    </xsd:element>
    <xsd:element name="PublishingExpirationDate" ma:index="12" nillable="true" ma:displayName="Fecha de finalización programada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26ae3c-44dc-45d1-b284-c25869962442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Valor de Id. de documento" ma:description="El valor del identificador de documento asignado a este elemento." ma:internalName="_dlc_DocId" ma:readOnly="true">
      <xsd:simpleType>
        <xsd:restriction base="dms:Text"/>
      </xsd:simpleType>
    </xsd:element>
    <xsd:element name="_dlc_DocIdUrl" ma:index="9" nillable="true" ma:displayName="Id. de documento" ma:description="Vínculo permanente a este documento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Identificador persistente" ma:description="Mantener el identificador al agregar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_dlc_DocId xmlns="3f26ae3c-44dc-45d1-b284-c25869962442">R2EVPNH5NW4P-628-87</_dlc_DocId>
    <_dlc_DocIdUrl xmlns="3f26ae3c-44dc-45d1-b284-c25869962442">
      <Url>https://www.usfq.edu.ec/investigacion/comite_de_etica/_layouts/15/DocIdRedir.aspx?ID=R2EVPNH5NW4P-628-87</Url>
      <Description>R2EVPNH5NW4P-628-87</Description>
    </_dlc_DocIdUrl>
  </documentManagement>
</p:properties>
</file>

<file path=customXml/itemProps1.xml><?xml version="1.0" encoding="utf-8"?>
<ds:datastoreItem xmlns:ds="http://schemas.openxmlformats.org/officeDocument/2006/customXml" ds:itemID="{6CC90993-B42E-4729-99DD-E62C73F9A02C}"/>
</file>

<file path=customXml/itemProps2.xml><?xml version="1.0" encoding="utf-8"?>
<ds:datastoreItem xmlns:ds="http://schemas.openxmlformats.org/officeDocument/2006/customXml" ds:itemID="{69641278-8DA1-405F-8F95-A57435104465}"/>
</file>

<file path=customXml/itemProps3.xml><?xml version="1.0" encoding="utf-8"?>
<ds:datastoreItem xmlns:ds="http://schemas.openxmlformats.org/officeDocument/2006/customXml" ds:itemID="{DF91F426-9E24-4FB0-8046-69C6C2F6B20C}"/>
</file>

<file path=customXml/itemProps4.xml><?xml version="1.0" encoding="utf-8"?>
<ds:datastoreItem xmlns:ds="http://schemas.openxmlformats.org/officeDocument/2006/customXml" ds:itemID="{C942E879-D8A7-4D6B-B542-EE74D03006CD}"/>
</file>

<file path=customXml/itemProps5.xml><?xml version="1.0" encoding="utf-8"?>
<ds:datastoreItem xmlns:ds="http://schemas.openxmlformats.org/officeDocument/2006/customXml" ds:itemID="{DB8192FE-2033-4615-8EED-92D4130C458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720</Words>
  <Characters>3961</Characters>
  <Application>Microsoft Office Word</Application>
  <DocSecurity>0</DocSecurity>
  <Lines>33</Lines>
  <Paragraphs>9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USFQ - CPU</Company>
  <LinksUpToDate>false</LinksUpToDate>
  <CharactersWithSpaces>4672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fuentes</dc:creator>
  <cp:keywords/>
  <dc:description/>
  <cp:lastModifiedBy>USFQ Comité Bioética</cp:lastModifiedBy>
  <cp:revision>3</cp:revision>
  <dcterms:created xsi:type="dcterms:W3CDTF">2019-12-16T16:32:00Z</dcterms:created>
  <dcterms:modified xsi:type="dcterms:W3CDTF">2020-01-10T22:23:00Z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0x0101005B1DCD4CC43BAD42988D4C0B5B15F91F</vt:lpwstr>
  </property>
  <property fmtid="{D5CDD505-2E9C-101B-9397-08002B2CF9AE}" pid="3" name="_dlc_DocIdItemGuid">
    <vt:lpwstr>d06fe8c3-ce57-4e55-8981-0d2c42346fe4</vt:lpwstr>
  </property>
</Properties>
</file>